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D03D" w14:textId="7EC5F4F6" w:rsidR="00752156" w:rsidRDefault="00393863" w:rsidP="00752156">
      <w:pPr>
        <w:bidi/>
        <w:spacing w:line="276" w:lineRule="auto"/>
        <w:rPr>
          <w:rFonts w:asciiTheme="majorBidi" w:hAnsiTheme="majorBidi" w:cs="Times New Roman"/>
          <w:color w:val="FF6699"/>
          <w:sz w:val="40"/>
          <w:szCs w:val="40"/>
        </w:rPr>
      </w:pPr>
      <w:r>
        <w:rPr>
          <w:rFonts w:asciiTheme="majorBidi" w:hAnsiTheme="majorBidi" w:cs="Times New Roman"/>
          <w:noProof/>
          <w:color w:val="FF6699"/>
          <w:sz w:val="40"/>
          <w:szCs w:val="40"/>
        </w:rPr>
        <w:drawing>
          <wp:anchor distT="0" distB="0" distL="114300" distR="114300" simplePos="0" relativeHeight="251658240" behindDoc="0" locked="0" layoutInCell="1" allowOverlap="1" wp14:anchorId="0B538A31" wp14:editId="6213244E">
            <wp:simplePos x="0" y="0"/>
            <wp:positionH relativeFrom="page">
              <wp:align>right</wp:align>
            </wp:positionH>
            <wp:positionV relativeFrom="paragraph">
              <wp:posOffset>-899905</wp:posOffset>
            </wp:positionV>
            <wp:extent cx="7559566" cy="51130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559566" cy="5113040"/>
                    </a:xfrm>
                    <a:prstGeom prst="rect">
                      <a:avLst/>
                    </a:prstGeom>
                  </pic:spPr>
                </pic:pic>
              </a:graphicData>
            </a:graphic>
            <wp14:sizeRelH relativeFrom="margin">
              <wp14:pctWidth>0</wp14:pctWidth>
            </wp14:sizeRelH>
            <wp14:sizeRelV relativeFrom="margin">
              <wp14:pctHeight>0</wp14:pctHeight>
            </wp14:sizeRelV>
          </wp:anchor>
        </w:drawing>
      </w:r>
    </w:p>
    <w:p w14:paraId="6DA79A5D" w14:textId="6342BE04" w:rsidR="00752156" w:rsidRDefault="00752156" w:rsidP="00752156">
      <w:pPr>
        <w:bidi/>
        <w:spacing w:line="276" w:lineRule="auto"/>
        <w:rPr>
          <w:rFonts w:asciiTheme="majorBidi" w:hAnsiTheme="majorBidi" w:cs="Times New Roman"/>
          <w:color w:val="FF6699"/>
          <w:sz w:val="40"/>
          <w:szCs w:val="40"/>
        </w:rPr>
      </w:pPr>
    </w:p>
    <w:p w14:paraId="128090F9" w14:textId="69465B0C" w:rsidR="00393863" w:rsidRDefault="00393863" w:rsidP="00393863">
      <w:pPr>
        <w:bidi/>
        <w:spacing w:line="276" w:lineRule="auto"/>
        <w:rPr>
          <w:rFonts w:asciiTheme="majorBidi" w:hAnsiTheme="majorBidi" w:cs="Times New Roman"/>
          <w:color w:val="FF6699"/>
          <w:sz w:val="40"/>
          <w:szCs w:val="40"/>
        </w:rPr>
      </w:pPr>
    </w:p>
    <w:p w14:paraId="4B1FDD36" w14:textId="20763224" w:rsidR="00393863" w:rsidRDefault="00393863" w:rsidP="00393863">
      <w:pPr>
        <w:bidi/>
        <w:spacing w:line="276" w:lineRule="auto"/>
        <w:rPr>
          <w:rFonts w:asciiTheme="majorBidi" w:hAnsiTheme="majorBidi" w:cs="Times New Roman"/>
          <w:color w:val="FF6699"/>
          <w:sz w:val="40"/>
          <w:szCs w:val="40"/>
        </w:rPr>
      </w:pPr>
    </w:p>
    <w:p w14:paraId="716E5A87" w14:textId="3193E9E0" w:rsidR="00393863" w:rsidRDefault="00393863" w:rsidP="00393863">
      <w:pPr>
        <w:bidi/>
        <w:spacing w:line="276" w:lineRule="auto"/>
        <w:rPr>
          <w:rFonts w:asciiTheme="majorBidi" w:hAnsiTheme="majorBidi" w:cs="Times New Roman"/>
          <w:color w:val="FF6699"/>
          <w:sz w:val="40"/>
          <w:szCs w:val="40"/>
        </w:rPr>
      </w:pPr>
    </w:p>
    <w:p w14:paraId="12800188" w14:textId="53C77900" w:rsidR="00393863" w:rsidRDefault="00393863" w:rsidP="00393863">
      <w:pPr>
        <w:bidi/>
        <w:spacing w:line="276" w:lineRule="auto"/>
        <w:rPr>
          <w:rFonts w:asciiTheme="majorBidi" w:hAnsiTheme="majorBidi" w:cs="Times New Roman"/>
          <w:color w:val="FF6699"/>
          <w:sz w:val="40"/>
          <w:szCs w:val="40"/>
        </w:rPr>
      </w:pPr>
    </w:p>
    <w:p w14:paraId="2679D07D" w14:textId="2A401CEF" w:rsidR="00393863" w:rsidRDefault="00393863" w:rsidP="00393863">
      <w:pPr>
        <w:bidi/>
        <w:spacing w:line="276" w:lineRule="auto"/>
        <w:rPr>
          <w:rFonts w:asciiTheme="majorBidi" w:hAnsiTheme="majorBidi" w:cs="Times New Roman"/>
          <w:color w:val="FF6699"/>
          <w:sz w:val="40"/>
          <w:szCs w:val="40"/>
        </w:rPr>
      </w:pPr>
    </w:p>
    <w:p w14:paraId="78A2C846" w14:textId="17EA2243" w:rsidR="00393863" w:rsidRDefault="00393863" w:rsidP="00393863">
      <w:pPr>
        <w:bidi/>
        <w:spacing w:line="276" w:lineRule="auto"/>
        <w:rPr>
          <w:rFonts w:asciiTheme="majorBidi" w:hAnsiTheme="majorBidi" w:cs="Times New Roman"/>
          <w:color w:val="FF6699"/>
          <w:sz w:val="40"/>
          <w:szCs w:val="40"/>
        </w:rPr>
      </w:pPr>
    </w:p>
    <w:p w14:paraId="0C312F7F" w14:textId="117287F8" w:rsidR="00393863" w:rsidRDefault="00393863" w:rsidP="00393863">
      <w:pPr>
        <w:bidi/>
        <w:spacing w:line="276" w:lineRule="auto"/>
        <w:rPr>
          <w:rFonts w:asciiTheme="majorBidi" w:hAnsiTheme="majorBidi" w:cs="Times New Roman"/>
          <w:color w:val="FF6699"/>
          <w:sz w:val="40"/>
          <w:szCs w:val="40"/>
        </w:rPr>
      </w:pPr>
    </w:p>
    <w:p w14:paraId="71D6FF7F" w14:textId="6014AA23" w:rsidR="00393863" w:rsidRDefault="00393863" w:rsidP="00393863">
      <w:pPr>
        <w:bidi/>
        <w:spacing w:line="276" w:lineRule="auto"/>
        <w:rPr>
          <w:rFonts w:asciiTheme="majorBidi" w:hAnsiTheme="majorBidi" w:cs="Times New Roman"/>
          <w:color w:val="FF6699"/>
          <w:sz w:val="40"/>
          <w:szCs w:val="40"/>
        </w:rPr>
      </w:pPr>
    </w:p>
    <w:p w14:paraId="1FCF426C" w14:textId="77777777" w:rsidR="00393863" w:rsidRPr="00752156" w:rsidRDefault="00393863" w:rsidP="00393863">
      <w:pPr>
        <w:bidi/>
        <w:spacing w:line="276" w:lineRule="auto"/>
        <w:rPr>
          <w:rFonts w:asciiTheme="majorBidi" w:hAnsiTheme="majorBidi" w:cs="Times New Roman"/>
          <w:color w:val="FF6699"/>
          <w:sz w:val="40"/>
          <w:szCs w:val="40"/>
        </w:rPr>
      </w:pPr>
    </w:p>
    <w:p w14:paraId="380768DC" w14:textId="23EF027A" w:rsidR="00373F73" w:rsidRPr="00A03737" w:rsidRDefault="00775624" w:rsidP="00752156">
      <w:pPr>
        <w:bidi/>
        <w:spacing w:line="276" w:lineRule="auto"/>
        <w:rPr>
          <w:rFonts w:asciiTheme="majorBidi" w:hAnsiTheme="majorBidi" w:cstheme="majorBidi"/>
          <w:color w:val="FF6699"/>
          <w:sz w:val="72"/>
          <w:szCs w:val="72"/>
        </w:rPr>
      </w:pPr>
      <w:r>
        <w:rPr>
          <w:rFonts w:asciiTheme="majorBidi" w:hAnsiTheme="majorBidi" w:cs="Times New Roman"/>
          <w:color w:val="FF6699"/>
          <w:sz w:val="72"/>
          <w:szCs w:val="72"/>
        </w:rPr>
        <w:t>"</w:t>
      </w:r>
      <w:r w:rsidR="00373F73" w:rsidRPr="00A03737">
        <w:rPr>
          <w:rFonts w:asciiTheme="majorBidi" w:hAnsiTheme="majorBidi" w:cs="Times New Roman"/>
          <w:color w:val="FF6699"/>
          <w:sz w:val="72"/>
          <w:szCs w:val="72"/>
          <w:rtl/>
        </w:rPr>
        <w:t xml:space="preserve"> آنکه م</w:t>
      </w:r>
      <w:r w:rsidR="00373F73" w:rsidRPr="00A03737">
        <w:rPr>
          <w:rFonts w:asciiTheme="majorBidi" w:hAnsiTheme="majorBidi" w:cs="Times New Roman" w:hint="cs"/>
          <w:color w:val="FF6699"/>
          <w:sz w:val="72"/>
          <w:szCs w:val="72"/>
          <w:rtl/>
        </w:rPr>
        <w:t>ی</w:t>
      </w:r>
      <w:r w:rsidR="00373F73" w:rsidRPr="00A03737">
        <w:rPr>
          <w:rFonts w:asciiTheme="majorBidi" w:hAnsiTheme="majorBidi" w:cs="Times New Roman" w:hint="eastAsia"/>
          <w:color w:val="FF6699"/>
          <w:sz w:val="72"/>
          <w:szCs w:val="72"/>
          <w:rtl/>
        </w:rPr>
        <w:t>خواهد</w:t>
      </w:r>
      <w:r w:rsidR="00373F73" w:rsidRPr="00A03737">
        <w:rPr>
          <w:rFonts w:asciiTheme="majorBidi" w:hAnsiTheme="majorBidi" w:cs="Times New Roman"/>
          <w:color w:val="FF6699"/>
          <w:sz w:val="72"/>
          <w:szCs w:val="72"/>
          <w:rtl/>
        </w:rPr>
        <w:t xml:space="preserve"> بُت نپرستد ، نبا</w:t>
      </w:r>
      <w:r w:rsidR="00373F73" w:rsidRPr="00A03737">
        <w:rPr>
          <w:rFonts w:asciiTheme="majorBidi" w:hAnsiTheme="majorBidi" w:cs="Times New Roman" w:hint="cs"/>
          <w:color w:val="FF6699"/>
          <w:sz w:val="72"/>
          <w:szCs w:val="72"/>
          <w:rtl/>
        </w:rPr>
        <w:t>ی</w:t>
      </w:r>
      <w:r w:rsidR="00373F73" w:rsidRPr="00A03737">
        <w:rPr>
          <w:rFonts w:asciiTheme="majorBidi" w:hAnsiTheme="majorBidi" w:cs="Times New Roman" w:hint="eastAsia"/>
          <w:color w:val="FF6699"/>
          <w:sz w:val="72"/>
          <w:szCs w:val="72"/>
          <w:rtl/>
        </w:rPr>
        <w:t>د</w:t>
      </w:r>
      <w:r w:rsidR="00373F73" w:rsidRPr="00A03737">
        <w:rPr>
          <w:rFonts w:asciiTheme="majorBidi" w:hAnsiTheme="majorBidi" w:cs="Times New Roman"/>
          <w:color w:val="FF6699"/>
          <w:sz w:val="72"/>
          <w:szCs w:val="72"/>
          <w:rtl/>
        </w:rPr>
        <w:t xml:space="preserve"> بُت هارا بشکند، بلکه نبا</w:t>
      </w:r>
      <w:r w:rsidR="00373F73" w:rsidRPr="00A03737">
        <w:rPr>
          <w:rFonts w:asciiTheme="majorBidi" w:hAnsiTheme="majorBidi" w:cs="Times New Roman" w:hint="cs"/>
          <w:color w:val="FF6699"/>
          <w:sz w:val="72"/>
          <w:szCs w:val="72"/>
          <w:rtl/>
        </w:rPr>
        <w:t>ی</w:t>
      </w:r>
      <w:r w:rsidR="00373F73" w:rsidRPr="00A03737">
        <w:rPr>
          <w:rFonts w:asciiTheme="majorBidi" w:hAnsiTheme="majorBidi" w:cs="Times New Roman" w:hint="eastAsia"/>
          <w:color w:val="FF6699"/>
          <w:sz w:val="72"/>
          <w:szCs w:val="72"/>
          <w:rtl/>
        </w:rPr>
        <w:t>د</w:t>
      </w:r>
      <w:r w:rsidR="00373F73" w:rsidRPr="00A03737">
        <w:rPr>
          <w:rFonts w:asciiTheme="majorBidi" w:hAnsiTheme="majorBidi" w:cs="Times New Roman"/>
          <w:color w:val="FF6699"/>
          <w:sz w:val="72"/>
          <w:szCs w:val="72"/>
          <w:rtl/>
        </w:rPr>
        <w:t xml:space="preserve"> بپرسـتد " </w:t>
      </w:r>
    </w:p>
    <w:p w14:paraId="0F4E8C47" w14:textId="18E72FEA" w:rsidR="00373F73" w:rsidRPr="00A03737" w:rsidRDefault="00373F73" w:rsidP="00373F73">
      <w:pPr>
        <w:bidi/>
        <w:spacing w:line="276" w:lineRule="auto"/>
        <w:rPr>
          <w:rFonts w:asciiTheme="majorBidi" w:hAnsiTheme="majorBidi" w:cstheme="majorBidi"/>
          <w:color w:val="FF6699"/>
          <w:sz w:val="52"/>
          <w:szCs w:val="52"/>
        </w:rPr>
      </w:pPr>
      <w:r w:rsidRPr="00A03737">
        <w:rPr>
          <w:rFonts w:asciiTheme="majorBidi" w:hAnsiTheme="majorBidi" w:cs="Times New Roman" w:hint="eastAsia"/>
          <w:color w:val="FF6699"/>
          <w:sz w:val="52"/>
          <w:szCs w:val="52"/>
          <w:rtl/>
        </w:rPr>
        <w:t>منوچهرجمال</w:t>
      </w:r>
      <w:r w:rsidRPr="00A03737">
        <w:rPr>
          <w:rFonts w:asciiTheme="majorBidi" w:hAnsiTheme="majorBidi" w:cs="Times New Roman" w:hint="cs"/>
          <w:color w:val="FF6699"/>
          <w:sz w:val="52"/>
          <w:szCs w:val="52"/>
          <w:rtl/>
        </w:rPr>
        <w:t>ی</w:t>
      </w:r>
      <w:r w:rsidRPr="00A03737">
        <w:rPr>
          <w:rFonts w:asciiTheme="majorBidi" w:hAnsiTheme="majorBidi" w:cs="Times New Roman" w:hint="eastAsia"/>
          <w:color w:val="FF6699"/>
          <w:sz w:val="52"/>
          <w:szCs w:val="52"/>
          <w:rtl/>
        </w:rPr>
        <w:t>،</w:t>
      </w:r>
      <w:r w:rsidRPr="00A03737">
        <w:rPr>
          <w:rFonts w:asciiTheme="majorBidi" w:hAnsiTheme="majorBidi" w:cs="Times New Roman"/>
          <w:color w:val="FF6699"/>
          <w:sz w:val="52"/>
          <w:szCs w:val="52"/>
          <w:rtl/>
        </w:rPr>
        <w:t xml:space="preserve"> نعش ها</w:t>
      </w:r>
      <w:r w:rsidRPr="00A03737">
        <w:rPr>
          <w:rFonts w:asciiTheme="majorBidi" w:hAnsiTheme="majorBidi" w:cs="Times New Roman"/>
          <w:color w:val="FF6699"/>
          <w:sz w:val="52"/>
          <w:szCs w:val="52"/>
        </w:rPr>
        <w:t xml:space="preserve"> </w:t>
      </w:r>
      <w:r w:rsidRPr="00A03737">
        <w:rPr>
          <w:rFonts w:asciiTheme="majorBidi" w:hAnsiTheme="majorBidi" w:cs="Times New Roman"/>
          <w:color w:val="FF6699"/>
          <w:sz w:val="52"/>
          <w:szCs w:val="52"/>
          <w:rtl/>
        </w:rPr>
        <w:t>سنگ</w:t>
      </w:r>
      <w:r w:rsidRPr="00A03737">
        <w:rPr>
          <w:rFonts w:asciiTheme="majorBidi" w:hAnsiTheme="majorBidi" w:cs="Times New Roman" w:hint="cs"/>
          <w:color w:val="FF6699"/>
          <w:sz w:val="52"/>
          <w:szCs w:val="52"/>
          <w:rtl/>
        </w:rPr>
        <w:t>ی</w:t>
      </w:r>
      <w:r w:rsidRPr="00A03737">
        <w:rPr>
          <w:rFonts w:asciiTheme="majorBidi" w:hAnsiTheme="majorBidi" w:cs="Times New Roman" w:hint="eastAsia"/>
          <w:color w:val="FF6699"/>
          <w:sz w:val="52"/>
          <w:szCs w:val="52"/>
          <w:rtl/>
        </w:rPr>
        <w:t>ن</w:t>
      </w:r>
      <w:r w:rsidRPr="00A03737">
        <w:rPr>
          <w:rFonts w:asciiTheme="majorBidi" w:hAnsiTheme="majorBidi" w:cs="Times New Roman"/>
          <w:color w:val="FF6699"/>
          <w:sz w:val="52"/>
          <w:szCs w:val="52"/>
          <w:rtl/>
        </w:rPr>
        <w:t xml:space="preserve"> هستند</w:t>
      </w:r>
    </w:p>
    <w:p w14:paraId="62EE545B" w14:textId="52B9F1BE" w:rsidR="00C25A51" w:rsidRPr="00A03737" w:rsidRDefault="00373F73" w:rsidP="00373F73">
      <w:pPr>
        <w:bidi/>
        <w:spacing w:line="276" w:lineRule="auto"/>
        <w:rPr>
          <w:rFonts w:asciiTheme="majorBidi" w:hAnsiTheme="majorBidi" w:cs="Times New Roman"/>
          <w:sz w:val="52"/>
          <w:szCs w:val="52"/>
        </w:rPr>
      </w:pPr>
      <w:r w:rsidRPr="00A03737">
        <w:rPr>
          <w:rFonts w:asciiTheme="majorBidi" w:hAnsiTheme="majorBidi" w:cs="Times New Roman" w:hint="eastAsia"/>
          <w:sz w:val="52"/>
          <w:szCs w:val="52"/>
          <w:rtl/>
        </w:rPr>
        <w:t>ما،</w:t>
      </w:r>
      <w:r w:rsidRPr="00A03737">
        <w:rPr>
          <w:rFonts w:asciiTheme="majorBidi" w:hAnsiTheme="majorBidi" w:cs="Times New Roman"/>
          <w:sz w:val="52"/>
          <w:szCs w:val="52"/>
          <w:rtl/>
        </w:rPr>
        <w:t xml:space="preserve"> بنا بررسوب تصاو</w:t>
      </w:r>
      <w:r w:rsidRPr="00A03737">
        <w:rPr>
          <w:rFonts w:asciiTheme="majorBidi" w:hAnsiTheme="majorBidi" w:cs="Times New Roman" w:hint="cs"/>
          <w:sz w:val="52"/>
          <w:szCs w:val="52"/>
          <w:rtl/>
        </w:rPr>
        <w:t>ی</w:t>
      </w:r>
      <w:r w:rsidRPr="00A03737">
        <w:rPr>
          <w:rFonts w:asciiTheme="majorBidi" w:hAnsiTheme="majorBidi" w:cs="Times New Roman" w:hint="eastAsia"/>
          <w:sz w:val="52"/>
          <w:szCs w:val="52"/>
          <w:rtl/>
        </w:rPr>
        <w:t>ر</w:t>
      </w:r>
      <w:r w:rsidRPr="00A03737">
        <w:rPr>
          <w:rFonts w:asciiTheme="majorBidi" w:hAnsiTheme="majorBidi" w:cs="Times New Roman"/>
          <w:sz w:val="52"/>
          <w:szCs w:val="52"/>
          <w:rtl/>
        </w:rPr>
        <w:t xml:space="preserve"> اسلام</w:t>
      </w:r>
      <w:r w:rsidRPr="00A03737">
        <w:rPr>
          <w:rFonts w:asciiTheme="majorBidi" w:hAnsiTheme="majorBidi" w:cs="Times New Roman" w:hint="cs"/>
          <w:sz w:val="52"/>
          <w:szCs w:val="52"/>
          <w:rtl/>
        </w:rPr>
        <w:t>ی</w:t>
      </w:r>
      <w:r w:rsidRPr="00A03737">
        <w:rPr>
          <w:rFonts w:asciiTheme="majorBidi" w:hAnsiTheme="majorBidi" w:cs="Times New Roman"/>
          <w:sz w:val="52"/>
          <w:szCs w:val="52"/>
          <w:rtl/>
        </w:rPr>
        <w:t xml:space="preserve"> ومس</w:t>
      </w:r>
      <w:r w:rsidRPr="00A03737">
        <w:rPr>
          <w:rFonts w:asciiTheme="majorBidi" w:hAnsiTheme="majorBidi" w:cs="Times New Roman" w:hint="cs"/>
          <w:sz w:val="52"/>
          <w:szCs w:val="52"/>
          <w:rtl/>
        </w:rPr>
        <w:t>ی</w:t>
      </w:r>
      <w:r w:rsidRPr="00A03737">
        <w:rPr>
          <w:rFonts w:asciiTheme="majorBidi" w:hAnsiTheme="majorBidi" w:cs="Times New Roman" w:hint="eastAsia"/>
          <w:sz w:val="52"/>
          <w:szCs w:val="52"/>
          <w:rtl/>
        </w:rPr>
        <w:t>ح</w:t>
      </w:r>
      <w:r w:rsidRPr="00A03737">
        <w:rPr>
          <w:rFonts w:asciiTheme="majorBidi" w:hAnsiTheme="majorBidi" w:cs="Times New Roman" w:hint="cs"/>
          <w:sz w:val="52"/>
          <w:szCs w:val="52"/>
          <w:rtl/>
        </w:rPr>
        <w:t>ی</w:t>
      </w:r>
      <w:r w:rsidRPr="00A03737">
        <w:rPr>
          <w:rFonts w:asciiTheme="majorBidi" w:hAnsiTheme="majorBidi" w:cs="Times New Roman"/>
          <w:sz w:val="52"/>
          <w:szCs w:val="52"/>
          <w:rtl/>
        </w:rPr>
        <w:t xml:space="preserve"> و</w:t>
      </w:r>
      <w:r w:rsidRPr="00A03737">
        <w:rPr>
          <w:rFonts w:asciiTheme="majorBidi" w:hAnsiTheme="majorBidi" w:cs="Times New Roman" w:hint="cs"/>
          <w:sz w:val="52"/>
          <w:szCs w:val="52"/>
          <w:rtl/>
        </w:rPr>
        <w:t>ی</w:t>
      </w:r>
      <w:r w:rsidRPr="00A03737">
        <w:rPr>
          <w:rFonts w:asciiTheme="majorBidi" w:hAnsiTheme="majorBidi" w:cs="Times New Roman" w:hint="eastAsia"/>
          <w:sz w:val="52"/>
          <w:szCs w:val="52"/>
          <w:rtl/>
        </w:rPr>
        <w:t>هود</w:t>
      </w:r>
      <w:r w:rsidRPr="00A03737">
        <w:rPr>
          <w:rFonts w:asciiTheme="majorBidi" w:hAnsiTheme="majorBidi" w:cs="Times New Roman" w:hint="cs"/>
          <w:sz w:val="52"/>
          <w:szCs w:val="52"/>
          <w:rtl/>
        </w:rPr>
        <w:t>ی</w:t>
      </w:r>
      <w:r w:rsidRPr="00A03737">
        <w:rPr>
          <w:rFonts w:asciiTheme="majorBidi" w:hAnsiTheme="majorBidi" w:cs="Times New Roman"/>
          <w:sz w:val="52"/>
          <w:szCs w:val="52"/>
          <w:rtl/>
        </w:rPr>
        <w:t xml:space="preserve"> درذهنمان، م</w:t>
      </w:r>
      <w:r w:rsidRPr="00A03737">
        <w:rPr>
          <w:rFonts w:asciiTheme="majorBidi" w:hAnsiTheme="majorBidi" w:cs="Times New Roman" w:hint="cs"/>
          <w:sz w:val="52"/>
          <w:szCs w:val="52"/>
          <w:rtl/>
        </w:rPr>
        <w:t>ی</w:t>
      </w:r>
      <w:r w:rsidRPr="00A03737">
        <w:rPr>
          <w:rFonts w:asciiTheme="majorBidi" w:hAnsiTheme="majorBidi" w:cs="Times New Roman"/>
          <w:sz w:val="52"/>
          <w:szCs w:val="52"/>
          <w:rtl/>
        </w:rPr>
        <w:t xml:space="preserve"> انگار</w:t>
      </w:r>
      <w:r w:rsidRPr="00A03737">
        <w:rPr>
          <w:rFonts w:asciiTheme="majorBidi" w:hAnsiTheme="majorBidi" w:cs="Times New Roman" w:hint="cs"/>
          <w:sz w:val="52"/>
          <w:szCs w:val="52"/>
          <w:rtl/>
        </w:rPr>
        <w:t>ی</w:t>
      </w:r>
      <w:r w:rsidRPr="00A03737">
        <w:rPr>
          <w:rFonts w:asciiTheme="majorBidi" w:hAnsiTheme="majorBidi" w:cs="Times New Roman" w:hint="eastAsia"/>
          <w:sz w:val="52"/>
          <w:szCs w:val="52"/>
          <w:rtl/>
        </w:rPr>
        <w:t>م</w:t>
      </w:r>
      <w:r w:rsidRPr="00A03737">
        <w:rPr>
          <w:rFonts w:asciiTheme="majorBidi" w:hAnsiTheme="majorBidi" w:cs="Times New Roman"/>
          <w:sz w:val="52"/>
          <w:szCs w:val="52"/>
          <w:rtl/>
        </w:rPr>
        <w:t xml:space="preserve"> که خدا، فراسو</w:t>
      </w:r>
      <w:r w:rsidRPr="00A03737">
        <w:rPr>
          <w:rFonts w:asciiTheme="majorBidi" w:hAnsiTheme="majorBidi" w:cs="Times New Roman" w:hint="cs"/>
          <w:sz w:val="52"/>
          <w:szCs w:val="52"/>
          <w:rtl/>
        </w:rPr>
        <w:t>ی</w:t>
      </w:r>
      <w:r w:rsidRPr="00A03737">
        <w:rPr>
          <w:rFonts w:asciiTheme="majorBidi" w:hAnsiTheme="majorBidi" w:cs="Times New Roman"/>
          <w:sz w:val="52"/>
          <w:szCs w:val="52"/>
          <w:rtl/>
        </w:rPr>
        <w:t xml:space="preserve"> خود،خلق م</w:t>
      </w:r>
      <w:r w:rsidRPr="00A03737">
        <w:rPr>
          <w:rFonts w:asciiTheme="majorBidi" w:hAnsiTheme="majorBidi" w:cs="Times New Roman" w:hint="cs"/>
          <w:sz w:val="52"/>
          <w:szCs w:val="52"/>
          <w:rtl/>
        </w:rPr>
        <w:t>ی</w:t>
      </w:r>
      <w:r w:rsidRPr="00A03737">
        <w:rPr>
          <w:rFonts w:asciiTheme="majorBidi" w:hAnsiTheme="majorBidi" w:cs="Times New Roman" w:hint="eastAsia"/>
          <w:sz w:val="52"/>
          <w:szCs w:val="52"/>
          <w:rtl/>
        </w:rPr>
        <w:t>کند</w:t>
      </w:r>
      <w:r w:rsidRPr="00A03737">
        <w:rPr>
          <w:rFonts w:asciiTheme="majorBidi" w:hAnsiTheme="majorBidi" w:cs="Times New Roman"/>
          <w:sz w:val="52"/>
          <w:szCs w:val="52"/>
          <w:rtl/>
        </w:rPr>
        <w:t>.</w:t>
      </w:r>
      <w:r w:rsidRPr="00A03737">
        <w:rPr>
          <w:rFonts w:asciiTheme="majorBidi" w:hAnsiTheme="majorBidi" w:cs="Times New Roman"/>
          <w:sz w:val="52"/>
          <w:szCs w:val="52"/>
        </w:rPr>
        <w:t xml:space="preserve"> </w:t>
      </w:r>
      <w:r w:rsidRPr="00A03737">
        <w:rPr>
          <w:rFonts w:asciiTheme="majorBidi" w:hAnsiTheme="majorBidi" w:cs="Times New Roman"/>
          <w:sz w:val="52"/>
          <w:szCs w:val="52"/>
          <w:rtl/>
        </w:rPr>
        <w:t>ول</w:t>
      </w:r>
      <w:r w:rsidRPr="00A03737">
        <w:rPr>
          <w:rFonts w:asciiTheme="majorBidi" w:hAnsiTheme="majorBidi" w:cs="Times New Roman" w:hint="cs"/>
          <w:sz w:val="52"/>
          <w:szCs w:val="52"/>
          <w:rtl/>
        </w:rPr>
        <w:t>ی</w:t>
      </w:r>
      <w:r w:rsidRPr="00A03737">
        <w:rPr>
          <w:rFonts w:asciiTheme="majorBidi" w:hAnsiTheme="majorBidi" w:cs="Times New Roman" w:hint="eastAsia"/>
          <w:sz w:val="52"/>
          <w:szCs w:val="52"/>
          <w:rtl/>
        </w:rPr>
        <w:t>،</w:t>
      </w:r>
      <w:r w:rsidRPr="00A03737">
        <w:rPr>
          <w:rFonts w:asciiTheme="majorBidi" w:hAnsiTheme="majorBidi" w:cs="Times New Roman"/>
          <w:sz w:val="52"/>
          <w:szCs w:val="52"/>
          <w:rtl/>
        </w:rPr>
        <w:t xml:space="preserve"> درفرهنگ ا</w:t>
      </w:r>
      <w:r w:rsidRPr="00A03737">
        <w:rPr>
          <w:rFonts w:asciiTheme="majorBidi" w:hAnsiTheme="majorBidi" w:cs="Times New Roman" w:hint="cs"/>
          <w:sz w:val="52"/>
          <w:szCs w:val="52"/>
          <w:rtl/>
        </w:rPr>
        <w:t>ی</w:t>
      </w:r>
      <w:r w:rsidRPr="00A03737">
        <w:rPr>
          <w:rFonts w:asciiTheme="majorBidi" w:hAnsiTheme="majorBidi" w:cs="Times New Roman" w:hint="eastAsia"/>
          <w:sz w:val="52"/>
          <w:szCs w:val="52"/>
          <w:rtl/>
        </w:rPr>
        <w:t>ران،</w:t>
      </w:r>
      <w:r w:rsidRPr="00A03737">
        <w:rPr>
          <w:rFonts w:asciiTheme="majorBidi" w:hAnsiTheme="majorBidi" w:cs="Times New Roman"/>
          <w:sz w:val="52"/>
          <w:szCs w:val="52"/>
          <w:rtl/>
        </w:rPr>
        <w:t xml:space="preserve"> خدا، «م</w:t>
      </w:r>
      <w:r w:rsidRPr="00A03737">
        <w:rPr>
          <w:rFonts w:asciiTheme="majorBidi" w:hAnsiTheme="majorBidi" w:cs="Times New Roman" w:hint="cs"/>
          <w:sz w:val="52"/>
          <w:szCs w:val="52"/>
          <w:rtl/>
        </w:rPr>
        <w:t>ی</w:t>
      </w:r>
      <w:r w:rsidRPr="00A03737">
        <w:rPr>
          <w:rFonts w:asciiTheme="majorBidi" w:hAnsiTheme="majorBidi" w:cs="Times New Roman" w:hint="eastAsia"/>
          <w:sz w:val="52"/>
          <w:szCs w:val="52"/>
          <w:rtl/>
        </w:rPr>
        <w:t>شود»،</w:t>
      </w:r>
      <w:r w:rsidRPr="00A03737">
        <w:rPr>
          <w:rFonts w:asciiTheme="majorBidi" w:hAnsiTheme="majorBidi" w:cs="Times New Roman"/>
          <w:sz w:val="52"/>
          <w:szCs w:val="52"/>
          <w:rtl/>
        </w:rPr>
        <w:t xml:space="preserve"> وتحول م</w:t>
      </w:r>
      <w:r w:rsidRPr="00A03737">
        <w:rPr>
          <w:rFonts w:asciiTheme="majorBidi" w:hAnsiTheme="majorBidi" w:cs="Times New Roman" w:hint="cs"/>
          <w:sz w:val="52"/>
          <w:szCs w:val="52"/>
          <w:rtl/>
        </w:rPr>
        <w:t>ی</w:t>
      </w:r>
      <w:r w:rsidRPr="00A03737">
        <w:rPr>
          <w:rFonts w:asciiTheme="majorBidi" w:hAnsiTheme="majorBidi" w:cs="Times New Roman"/>
          <w:sz w:val="52"/>
          <w:szCs w:val="52"/>
          <w:rtl/>
        </w:rPr>
        <w:t xml:space="preserve"> </w:t>
      </w:r>
      <w:r w:rsidRPr="00A03737">
        <w:rPr>
          <w:rFonts w:asciiTheme="majorBidi" w:hAnsiTheme="majorBidi" w:cs="Times New Roman" w:hint="cs"/>
          <w:sz w:val="52"/>
          <w:szCs w:val="52"/>
          <w:rtl/>
        </w:rPr>
        <w:t>ی</w:t>
      </w:r>
      <w:r w:rsidRPr="00A03737">
        <w:rPr>
          <w:rFonts w:asciiTheme="majorBidi" w:hAnsiTheme="majorBidi" w:cs="Times New Roman" w:hint="eastAsia"/>
          <w:sz w:val="52"/>
          <w:szCs w:val="52"/>
          <w:rtl/>
        </w:rPr>
        <w:t>ابد</w:t>
      </w:r>
      <w:r w:rsidRPr="00A03737">
        <w:rPr>
          <w:rFonts w:asciiTheme="majorBidi" w:hAnsiTheme="majorBidi" w:cs="Times New Roman"/>
          <w:sz w:val="52"/>
          <w:szCs w:val="52"/>
          <w:rtl/>
        </w:rPr>
        <w:t xml:space="preserve"> و</w:t>
      </w:r>
      <w:r w:rsidR="00775624">
        <w:rPr>
          <w:rFonts w:asciiTheme="majorBidi" w:hAnsiTheme="majorBidi" w:cs="Times New Roman"/>
          <w:sz w:val="52"/>
          <w:szCs w:val="52"/>
        </w:rPr>
        <w:t xml:space="preserve"> </w:t>
      </w:r>
      <w:r w:rsidRPr="00A03737">
        <w:rPr>
          <w:rFonts w:asciiTheme="majorBidi" w:hAnsiTheme="majorBidi" w:cs="Times New Roman"/>
          <w:sz w:val="52"/>
          <w:szCs w:val="52"/>
          <w:rtl/>
        </w:rPr>
        <w:t>«</w:t>
      </w:r>
      <w:r w:rsidRPr="00A03737">
        <w:rPr>
          <w:rFonts w:asciiTheme="majorBidi" w:hAnsiTheme="majorBidi" w:cs="Times New Roman"/>
          <w:color w:val="6600CC"/>
          <w:sz w:val="52"/>
          <w:szCs w:val="52"/>
          <w:rtl/>
        </w:rPr>
        <w:t>اصل متامورفوز</w:t>
      </w:r>
      <w:r w:rsidRPr="00A03737">
        <w:rPr>
          <w:rFonts w:asciiTheme="majorBidi" w:hAnsiTheme="majorBidi" w:cs="Times New Roman"/>
          <w:sz w:val="52"/>
          <w:szCs w:val="52"/>
          <w:rtl/>
        </w:rPr>
        <w:t>»</w:t>
      </w:r>
      <w:r w:rsidR="00775624">
        <w:rPr>
          <w:rFonts w:asciiTheme="majorBidi" w:hAnsiTheme="majorBidi" w:cs="Times New Roman"/>
          <w:sz w:val="52"/>
          <w:szCs w:val="52"/>
        </w:rPr>
        <w:t xml:space="preserve"> </w:t>
      </w:r>
      <w:r w:rsidRPr="00A03737">
        <w:rPr>
          <w:rFonts w:asciiTheme="majorBidi" w:hAnsiTheme="majorBidi" w:cs="Times New Roman"/>
          <w:sz w:val="52"/>
          <w:szCs w:val="52"/>
          <w:rtl/>
        </w:rPr>
        <w:t xml:space="preserve">است، نه خالق. </w:t>
      </w:r>
      <w:r w:rsidRPr="00A03737">
        <w:rPr>
          <w:rFonts w:asciiTheme="majorBidi" w:hAnsiTheme="majorBidi" w:cs="Times New Roman"/>
          <w:color w:val="9900FF"/>
          <w:sz w:val="52"/>
          <w:szCs w:val="52"/>
          <w:rtl/>
        </w:rPr>
        <w:t>خودش، گ</w:t>
      </w:r>
      <w:r w:rsidRPr="00A03737">
        <w:rPr>
          <w:rFonts w:asciiTheme="majorBidi" w:hAnsiTheme="majorBidi" w:cs="Times New Roman" w:hint="cs"/>
          <w:color w:val="9900FF"/>
          <w:sz w:val="52"/>
          <w:szCs w:val="52"/>
          <w:rtl/>
        </w:rPr>
        <w:t>ی</w:t>
      </w:r>
      <w:r w:rsidRPr="00A03737">
        <w:rPr>
          <w:rFonts w:asciiTheme="majorBidi" w:hAnsiTheme="majorBidi" w:cs="Times New Roman" w:hint="eastAsia"/>
          <w:color w:val="9900FF"/>
          <w:sz w:val="52"/>
          <w:szCs w:val="52"/>
          <w:rtl/>
        </w:rPr>
        <w:t>ت</w:t>
      </w:r>
      <w:r w:rsidRPr="00A03737">
        <w:rPr>
          <w:rFonts w:asciiTheme="majorBidi" w:hAnsiTheme="majorBidi" w:cs="Times New Roman" w:hint="cs"/>
          <w:color w:val="9900FF"/>
          <w:sz w:val="52"/>
          <w:szCs w:val="52"/>
          <w:rtl/>
        </w:rPr>
        <w:t>ی</w:t>
      </w:r>
      <w:r w:rsidRPr="00A03737">
        <w:rPr>
          <w:rFonts w:asciiTheme="majorBidi" w:hAnsiTheme="majorBidi" w:cs="Times New Roman"/>
          <w:color w:val="9900FF"/>
          <w:sz w:val="52"/>
          <w:szCs w:val="52"/>
          <w:rtl/>
        </w:rPr>
        <w:t xml:space="preserve"> و</w:t>
      </w:r>
      <w:r w:rsidRPr="00A03737">
        <w:rPr>
          <w:rFonts w:asciiTheme="majorBidi" w:hAnsiTheme="majorBidi" w:cs="Times New Roman"/>
          <w:color w:val="9900FF"/>
          <w:sz w:val="52"/>
          <w:szCs w:val="52"/>
        </w:rPr>
        <w:t xml:space="preserve"> </w:t>
      </w:r>
      <w:r w:rsidRPr="00A03737">
        <w:rPr>
          <w:rFonts w:asciiTheme="majorBidi" w:hAnsiTheme="majorBidi" w:cs="Times New Roman"/>
          <w:color w:val="9900FF"/>
          <w:sz w:val="52"/>
          <w:szCs w:val="52"/>
          <w:rtl/>
        </w:rPr>
        <w:t>زمان و</w:t>
      </w:r>
      <w:r w:rsidRPr="00A03737">
        <w:rPr>
          <w:rFonts w:asciiTheme="majorBidi" w:hAnsiTheme="majorBidi" w:cs="Times New Roman"/>
          <w:color w:val="9900FF"/>
          <w:sz w:val="52"/>
          <w:szCs w:val="52"/>
        </w:rPr>
        <w:t xml:space="preserve"> </w:t>
      </w:r>
      <w:r w:rsidRPr="00A03737">
        <w:rPr>
          <w:rFonts w:asciiTheme="majorBidi" w:hAnsiTheme="majorBidi" w:cs="Times New Roman"/>
          <w:color w:val="9900FF"/>
          <w:sz w:val="52"/>
          <w:szCs w:val="52"/>
          <w:rtl/>
        </w:rPr>
        <w:t>انسان</w:t>
      </w:r>
      <w:r w:rsidRPr="00A03737">
        <w:rPr>
          <w:rFonts w:asciiTheme="majorBidi" w:hAnsiTheme="majorBidi" w:cs="Times New Roman"/>
          <w:color w:val="9900FF"/>
          <w:sz w:val="52"/>
          <w:szCs w:val="52"/>
        </w:rPr>
        <w:t xml:space="preserve"> </w:t>
      </w:r>
      <w:r w:rsidRPr="00A03737">
        <w:rPr>
          <w:rFonts w:asciiTheme="majorBidi" w:hAnsiTheme="majorBidi" w:cs="Times New Roman"/>
          <w:color w:val="9900FF"/>
          <w:sz w:val="52"/>
          <w:szCs w:val="52"/>
          <w:rtl/>
        </w:rPr>
        <w:t>«م</w:t>
      </w:r>
      <w:r w:rsidRPr="00A03737">
        <w:rPr>
          <w:rFonts w:asciiTheme="majorBidi" w:hAnsiTheme="majorBidi" w:cs="Times New Roman" w:hint="cs"/>
          <w:color w:val="9900FF"/>
          <w:sz w:val="52"/>
          <w:szCs w:val="52"/>
          <w:rtl/>
        </w:rPr>
        <w:t>ی</w:t>
      </w:r>
      <w:r w:rsidRPr="00A03737">
        <w:rPr>
          <w:rFonts w:asciiTheme="majorBidi" w:hAnsiTheme="majorBidi" w:cs="Times New Roman" w:hint="eastAsia"/>
          <w:color w:val="9900FF"/>
          <w:sz w:val="52"/>
          <w:szCs w:val="52"/>
          <w:rtl/>
        </w:rPr>
        <w:t>شود»</w:t>
      </w:r>
      <w:r w:rsidRPr="00A03737">
        <w:rPr>
          <w:rFonts w:asciiTheme="majorBidi" w:hAnsiTheme="majorBidi" w:cs="Times New Roman"/>
          <w:sz w:val="52"/>
          <w:szCs w:val="52"/>
          <w:rtl/>
        </w:rPr>
        <w:t>. خودش، سکولار=</w:t>
      </w:r>
      <w:r w:rsidRPr="00A03737">
        <w:rPr>
          <w:rFonts w:asciiTheme="majorBidi" w:hAnsiTheme="majorBidi" w:cs="Times New Roman"/>
          <w:sz w:val="52"/>
          <w:szCs w:val="52"/>
        </w:rPr>
        <w:t xml:space="preserve"> </w:t>
      </w:r>
      <w:r w:rsidRPr="00A03737">
        <w:rPr>
          <w:rFonts w:asciiTheme="majorBidi" w:hAnsiTheme="majorBidi" w:cs="Times New Roman"/>
          <w:color w:val="D60093"/>
          <w:sz w:val="52"/>
          <w:szCs w:val="52"/>
          <w:rtl/>
        </w:rPr>
        <w:lastRenderedPageBreak/>
        <w:t>زمان</w:t>
      </w:r>
      <w:r w:rsidRPr="00A03737">
        <w:rPr>
          <w:rFonts w:asciiTheme="majorBidi" w:hAnsiTheme="majorBidi" w:cs="Times New Roman" w:hint="cs"/>
          <w:color w:val="D60093"/>
          <w:sz w:val="52"/>
          <w:szCs w:val="52"/>
          <w:rtl/>
        </w:rPr>
        <w:t>ی</w:t>
      </w:r>
      <w:r w:rsidRPr="00A03737">
        <w:rPr>
          <w:rFonts w:asciiTheme="majorBidi" w:hAnsiTheme="majorBidi" w:cs="Times New Roman"/>
          <w:sz w:val="52"/>
          <w:szCs w:val="52"/>
          <w:rtl/>
        </w:rPr>
        <w:t xml:space="preserve"> هست. </w:t>
      </w:r>
      <w:r w:rsidRPr="00A03737">
        <w:rPr>
          <w:rFonts w:asciiTheme="majorBidi" w:hAnsiTheme="majorBidi" w:cs="Times New Roman"/>
          <w:color w:val="6666FF"/>
          <w:sz w:val="52"/>
          <w:szCs w:val="52"/>
          <w:rtl/>
        </w:rPr>
        <w:t>زندگ</w:t>
      </w:r>
      <w:r w:rsidRPr="00A03737">
        <w:rPr>
          <w:rFonts w:asciiTheme="majorBidi" w:hAnsiTheme="majorBidi" w:cs="Times New Roman" w:hint="cs"/>
          <w:color w:val="6666FF"/>
          <w:sz w:val="52"/>
          <w:szCs w:val="52"/>
          <w:rtl/>
        </w:rPr>
        <w:t>ی</w:t>
      </w:r>
      <w:r w:rsidRPr="00A03737">
        <w:rPr>
          <w:rFonts w:asciiTheme="majorBidi" w:hAnsiTheme="majorBidi" w:cs="Times New Roman"/>
          <w:color w:val="6666FF"/>
          <w:sz w:val="52"/>
          <w:szCs w:val="52"/>
          <w:rtl/>
        </w:rPr>
        <w:t xml:space="preserve"> در</w:t>
      </w:r>
      <w:r w:rsidRPr="00A03737">
        <w:rPr>
          <w:rFonts w:asciiTheme="majorBidi" w:hAnsiTheme="majorBidi" w:cs="Times New Roman"/>
          <w:color w:val="6666FF"/>
          <w:sz w:val="52"/>
          <w:szCs w:val="52"/>
        </w:rPr>
        <w:t xml:space="preserve"> </w:t>
      </w:r>
      <w:r w:rsidRPr="00A03737">
        <w:rPr>
          <w:rFonts w:asciiTheme="majorBidi" w:hAnsiTheme="majorBidi" w:cs="Times New Roman"/>
          <w:color w:val="6666FF"/>
          <w:sz w:val="52"/>
          <w:szCs w:val="52"/>
          <w:rtl/>
        </w:rPr>
        <w:t>زمان ،</w:t>
      </w:r>
      <w:r w:rsidRPr="00A03737">
        <w:rPr>
          <w:rFonts w:asciiTheme="majorBidi" w:hAnsiTheme="majorBidi" w:cs="Times New Roman"/>
          <w:color w:val="6666FF"/>
          <w:sz w:val="52"/>
          <w:szCs w:val="52"/>
        </w:rPr>
        <w:t xml:space="preserve"> </w:t>
      </w:r>
      <w:r w:rsidRPr="00A03737">
        <w:rPr>
          <w:rFonts w:asciiTheme="majorBidi" w:hAnsiTheme="majorBidi" w:cs="Times New Roman"/>
          <w:color w:val="6666FF"/>
          <w:sz w:val="52"/>
          <w:szCs w:val="52"/>
          <w:rtl/>
        </w:rPr>
        <w:t>گوهرخدائ</w:t>
      </w:r>
      <w:r w:rsidRPr="00A03737">
        <w:rPr>
          <w:rFonts w:asciiTheme="majorBidi" w:hAnsiTheme="majorBidi" w:cs="Times New Roman" w:hint="cs"/>
          <w:color w:val="6666FF"/>
          <w:sz w:val="52"/>
          <w:szCs w:val="52"/>
          <w:rtl/>
        </w:rPr>
        <w:t>ی</w:t>
      </w:r>
      <w:r w:rsidRPr="00A03737">
        <w:rPr>
          <w:rFonts w:asciiTheme="majorBidi" w:hAnsiTheme="majorBidi" w:cs="Times New Roman"/>
          <w:color w:val="6666FF"/>
          <w:sz w:val="52"/>
          <w:szCs w:val="52"/>
          <w:rtl/>
        </w:rPr>
        <w:t xml:space="preserve"> دارد</w:t>
      </w:r>
      <w:r w:rsidRPr="00A03737">
        <w:rPr>
          <w:rFonts w:asciiTheme="majorBidi" w:hAnsiTheme="majorBidi" w:cs="Times New Roman"/>
          <w:sz w:val="52"/>
          <w:szCs w:val="52"/>
          <w:rtl/>
        </w:rPr>
        <w:t>،</w:t>
      </w:r>
      <w:r w:rsidRPr="00A03737">
        <w:rPr>
          <w:rFonts w:asciiTheme="majorBidi" w:hAnsiTheme="majorBidi" w:cs="Times New Roman"/>
          <w:sz w:val="52"/>
          <w:szCs w:val="52"/>
        </w:rPr>
        <w:t xml:space="preserve"> </w:t>
      </w:r>
      <w:r w:rsidRPr="00A03737">
        <w:rPr>
          <w:rFonts w:asciiTheme="majorBidi" w:hAnsiTheme="majorBidi" w:cs="Times New Roman" w:hint="eastAsia"/>
          <w:sz w:val="52"/>
          <w:szCs w:val="52"/>
          <w:rtl/>
        </w:rPr>
        <w:t>و</w:t>
      </w:r>
      <w:r w:rsidRPr="00A03737">
        <w:rPr>
          <w:rFonts w:asciiTheme="majorBidi" w:hAnsiTheme="majorBidi" w:cs="Times New Roman"/>
          <w:sz w:val="52"/>
          <w:szCs w:val="52"/>
          <w:rtl/>
        </w:rPr>
        <w:t xml:space="preserve"> برتر</w:t>
      </w:r>
      <w:r w:rsidRPr="00A03737">
        <w:rPr>
          <w:rFonts w:asciiTheme="majorBidi" w:hAnsiTheme="majorBidi" w:cs="Times New Roman" w:hint="cs"/>
          <w:sz w:val="52"/>
          <w:szCs w:val="52"/>
          <w:rtl/>
        </w:rPr>
        <w:t>ی</w:t>
      </w:r>
      <w:r w:rsidRPr="00A03737">
        <w:rPr>
          <w:rFonts w:asciiTheme="majorBidi" w:hAnsiTheme="majorBidi" w:cs="Times New Roman" w:hint="eastAsia"/>
          <w:sz w:val="52"/>
          <w:szCs w:val="52"/>
          <w:rtl/>
        </w:rPr>
        <w:t>ن</w:t>
      </w:r>
      <w:r w:rsidRPr="00A03737">
        <w:rPr>
          <w:rFonts w:asciiTheme="majorBidi" w:hAnsiTheme="majorBidi" w:cs="Times New Roman"/>
          <w:sz w:val="52"/>
          <w:szCs w:val="52"/>
          <w:rtl/>
        </w:rPr>
        <w:t xml:space="preserve"> ارزش است و ن</w:t>
      </w:r>
      <w:r w:rsidRPr="00A03737">
        <w:rPr>
          <w:rFonts w:asciiTheme="majorBidi" w:hAnsiTheme="majorBidi" w:cs="Times New Roman" w:hint="cs"/>
          <w:sz w:val="52"/>
          <w:szCs w:val="52"/>
          <w:rtl/>
        </w:rPr>
        <w:t>ی</w:t>
      </w:r>
      <w:r w:rsidRPr="00A03737">
        <w:rPr>
          <w:rFonts w:asciiTheme="majorBidi" w:hAnsiTheme="majorBidi" w:cs="Times New Roman" w:hint="eastAsia"/>
          <w:sz w:val="52"/>
          <w:szCs w:val="52"/>
          <w:rtl/>
        </w:rPr>
        <w:t>ازبه</w:t>
      </w:r>
      <w:r w:rsidRPr="00A03737">
        <w:rPr>
          <w:rFonts w:asciiTheme="majorBidi" w:hAnsiTheme="majorBidi" w:cs="Times New Roman"/>
          <w:sz w:val="52"/>
          <w:szCs w:val="52"/>
          <w:rtl/>
        </w:rPr>
        <w:t xml:space="preserve"> ا</w:t>
      </w:r>
      <w:r w:rsidRPr="00A03737">
        <w:rPr>
          <w:rFonts w:asciiTheme="majorBidi" w:hAnsiTheme="majorBidi" w:cs="Times New Roman" w:hint="cs"/>
          <w:sz w:val="52"/>
          <w:szCs w:val="52"/>
          <w:rtl/>
        </w:rPr>
        <w:t>ی</w:t>
      </w:r>
      <w:r w:rsidRPr="00A03737">
        <w:rPr>
          <w:rFonts w:asciiTheme="majorBidi" w:hAnsiTheme="majorBidi" w:cs="Times New Roman" w:hint="eastAsia"/>
          <w:sz w:val="52"/>
          <w:szCs w:val="52"/>
          <w:rtl/>
        </w:rPr>
        <w:t>مان</w:t>
      </w:r>
      <w:r w:rsidRPr="00A03737">
        <w:rPr>
          <w:rFonts w:asciiTheme="majorBidi" w:hAnsiTheme="majorBidi" w:cs="Times New Roman"/>
          <w:sz w:val="52"/>
          <w:szCs w:val="52"/>
          <w:rtl/>
        </w:rPr>
        <w:t xml:space="preserve"> آوردن به خدائ</w:t>
      </w:r>
      <w:r w:rsidRPr="00A03737">
        <w:rPr>
          <w:rFonts w:asciiTheme="majorBidi" w:hAnsiTheme="majorBidi" w:cs="Times New Roman" w:hint="cs"/>
          <w:sz w:val="52"/>
          <w:szCs w:val="52"/>
          <w:rtl/>
        </w:rPr>
        <w:t>ی</w:t>
      </w:r>
      <w:r w:rsidRPr="00A03737">
        <w:rPr>
          <w:rFonts w:asciiTheme="majorBidi" w:hAnsiTheme="majorBidi" w:cs="Times New Roman"/>
          <w:sz w:val="52"/>
          <w:szCs w:val="52"/>
          <w:rtl/>
        </w:rPr>
        <w:t xml:space="preserve"> ن</w:t>
      </w:r>
      <w:r w:rsidRPr="00A03737">
        <w:rPr>
          <w:rFonts w:asciiTheme="majorBidi" w:hAnsiTheme="majorBidi" w:cs="Times New Roman" w:hint="cs"/>
          <w:sz w:val="52"/>
          <w:szCs w:val="52"/>
          <w:rtl/>
        </w:rPr>
        <w:t>ی</w:t>
      </w:r>
      <w:r w:rsidRPr="00A03737">
        <w:rPr>
          <w:rFonts w:asciiTheme="majorBidi" w:hAnsiTheme="majorBidi" w:cs="Times New Roman" w:hint="eastAsia"/>
          <w:sz w:val="52"/>
          <w:szCs w:val="52"/>
          <w:rtl/>
        </w:rPr>
        <w:t>ست،</w:t>
      </w:r>
      <w:r w:rsidRPr="00A03737">
        <w:rPr>
          <w:rFonts w:asciiTheme="majorBidi" w:hAnsiTheme="majorBidi" w:cs="Times New Roman"/>
          <w:sz w:val="52"/>
          <w:szCs w:val="52"/>
          <w:rtl/>
        </w:rPr>
        <w:t xml:space="preserve"> چون همه ازگوهرخود خدا هستند</w:t>
      </w:r>
      <w:r w:rsidRPr="00A03737">
        <w:rPr>
          <w:rFonts w:asciiTheme="majorBidi" w:hAnsiTheme="majorBidi" w:cs="Times New Roman"/>
          <w:sz w:val="52"/>
          <w:szCs w:val="52"/>
        </w:rPr>
        <w:t>.</w:t>
      </w:r>
    </w:p>
    <w:p w14:paraId="09D6C073" w14:textId="6ECD81D1" w:rsidR="008C2FAC" w:rsidRPr="00775624" w:rsidRDefault="008C2FAC" w:rsidP="008C2FAC">
      <w:pPr>
        <w:bidi/>
        <w:spacing w:line="276" w:lineRule="auto"/>
        <w:rPr>
          <w:rFonts w:asciiTheme="majorBidi" w:hAnsiTheme="majorBidi" w:cs="Times New Roman"/>
          <w:sz w:val="40"/>
          <w:szCs w:val="40"/>
        </w:rPr>
      </w:pPr>
    </w:p>
    <w:p w14:paraId="142A5FBA" w14:textId="36F39198" w:rsidR="00D33055" w:rsidRPr="00775624" w:rsidRDefault="00D33055" w:rsidP="00D33055">
      <w:pPr>
        <w:spacing w:line="276" w:lineRule="auto"/>
        <w:jc w:val="both"/>
        <w:rPr>
          <w:rFonts w:asciiTheme="majorBidi" w:hAnsiTheme="majorBidi" w:cs="Times New Roman"/>
          <w:sz w:val="40"/>
          <w:szCs w:val="40"/>
          <w:lang w:val="en-US"/>
        </w:rPr>
      </w:pPr>
      <w:r w:rsidRPr="00775624">
        <w:rPr>
          <w:rFonts w:asciiTheme="majorBidi" w:hAnsiTheme="majorBidi" w:cs="Times New Roman"/>
          <w:sz w:val="40"/>
          <w:szCs w:val="40"/>
          <w:lang w:val="en-US"/>
        </w:rPr>
        <w:t>“</w:t>
      </w:r>
      <w:r w:rsidRPr="00775624">
        <w:rPr>
          <w:rFonts w:asciiTheme="majorBidi" w:hAnsiTheme="majorBidi" w:cs="Times New Roman"/>
          <w:sz w:val="40"/>
          <w:szCs w:val="40"/>
          <w:lang w:val="en-US"/>
        </w:rPr>
        <w:t>He who wants not to worship idols, should not break the idols, but should not pray</w:t>
      </w:r>
      <w:r w:rsidRPr="00775624">
        <w:rPr>
          <w:rFonts w:asciiTheme="majorBidi" w:hAnsiTheme="majorBidi" w:cs="Times New Roman"/>
          <w:sz w:val="40"/>
          <w:szCs w:val="40"/>
          <w:lang w:val="en-US"/>
        </w:rPr>
        <w:t>”</w:t>
      </w:r>
    </w:p>
    <w:p w14:paraId="38A71167" w14:textId="51F0B30C" w:rsidR="00D33055" w:rsidRPr="00775624" w:rsidRDefault="00D33055" w:rsidP="00D33055">
      <w:pPr>
        <w:spacing w:line="276" w:lineRule="auto"/>
        <w:jc w:val="both"/>
        <w:rPr>
          <w:rFonts w:asciiTheme="majorBidi" w:hAnsiTheme="majorBidi" w:cs="Times New Roman"/>
          <w:sz w:val="40"/>
          <w:szCs w:val="40"/>
          <w:lang w:val="es-ES"/>
        </w:rPr>
      </w:pPr>
      <w:proofErr w:type="spellStart"/>
      <w:r w:rsidRPr="00775624">
        <w:rPr>
          <w:rFonts w:asciiTheme="majorBidi" w:hAnsiTheme="majorBidi" w:cs="Times New Roman"/>
          <w:sz w:val="40"/>
          <w:szCs w:val="40"/>
          <w:lang w:val="es-ES"/>
        </w:rPr>
        <w:t>Manouchehr</w:t>
      </w:r>
      <w:proofErr w:type="spellEnd"/>
      <w:r w:rsidRPr="00775624">
        <w:rPr>
          <w:rFonts w:asciiTheme="majorBidi" w:hAnsiTheme="majorBidi" w:cs="Times New Roman"/>
          <w:sz w:val="40"/>
          <w:szCs w:val="40"/>
          <w:lang w:val="es-ES"/>
        </w:rPr>
        <w:t xml:space="preserve"> J</w:t>
      </w:r>
      <w:r w:rsidRPr="00775624">
        <w:rPr>
          <w:rFonts w:asciiTheme="majorBidi" w:hAnsiTheme="majorBidi" w:cs="Times New Roman"/>
          <w:sz w:val="40"/>
          <w:szCs w:val="40"/>
          <w:lang w:val="es-ES"/>
        </w:rPr>
        <w:t xml:space="preserve">amali, </w:t>
      </w:r>
      <w:proofErr w:type="spellStart"/>
      <w:r w:rsidRPr="00775624">
        <w:rPr>
          <w:rFonts w:asciiTheme="majorBidi" w:hAnsiTheme="majorBidi" w:cs="Times New Roman"/>
          <w:i/>
          <w:iCs/>
          <w:sz w:val="40"/>
          <w:szCs w:val="40"/>
          <w:lang w:val="es-ES"/>
        </w:rPr>
        <w:t>Naesh</w:t>
      </w:r>
      <w:proofErr w:type="spellEnd"/>
      <w:r w:rsidRPr="00775624">
        <w:rPr>
          <w:rFonts w:asciiTheme="majorBidi" w:hAnsiTheme="majorBidi" w:cs="Times New Roman"/>
          <w:i/>
          <w:iCs/>
          <w:sz w:val="40"/>
          <w:szCs w:val="40"/>
          <w:lang w:val="es-ES"/>
        </w:rPr>
        <w:t xml:space="preserve">-ha </w:t>
      </w:r>
      <w:proofErr w:type="spellStart"/>
      <w:r w:rsidRPr="00775624">
        <w:rPr>
          <w:rFonts w:asciiTheme="majorBidi" w:hAnsiTheme="majorBidi" w:cs="Times New Roman"/>
          <w:i/>
          <w:iCs/>
          <w:sz w:val="40"/>
          <w:szCs w:val="40"/>
          <w:lang w:val="es-ES"/>
        </w:rPr>
        <w:t>Sangin</w:t>
      </w:r>
      <w:proofErr w:type="spellEnd"/>
      <w:r w:rsidRPr="00775624">
        <w:rPr>
          <w:rFonts w:asciiTheme="majorBidi" w:hAnsiTheme="majorBidi" w:cs="Times New Roman"/>
          <w:i/>
          <w:iCs/>
          <w:sz w:val="40"/>
          <w:szCs w:val="40"/>
          <w:lang w:val="es-ES"/>
        </w:rPr>
        <w:t xml:space="preserve"> </w:t>
      </w:r>
      <w:proofErr w:type="spellStart"/>
      <w:r w:rsidRPr="00775624">
        <w:rPr>
          <w:rFonts w:asciiTheme="majorBidi" w:hAnsiTheme="majorBidi" w:cs="Times New Roman"/>
          <w:i/>
          <w:iCs/>
          <w:sz w:val="40"/>
          <w:szCs w:val="40"/>
          <w:lang w:val="es-ES"/>
        </w:rPr>
        <w:t>Hastand</w:t>
      </w:r>
      <w:proofErr w:type="spellEnd"/>
      <w:r w:rsidRPr="00775624">
        <w:rPr>
          <w:rFonts w:asciiTheme="majorBidi" w:hAnsiTheme="majorBidi" w:cs="Times New Roman"/>
          <w:sz w:val="40"/>
          <w:szCs w:val="40"/>
          <w:lang w:val="es-ES"/>
        </w:rPr>
        <w:t>.</w:t>
      </w:r>
    </w:p>
    <w:p w14:paraId="5CFA20D1" w14:textId="7AA5CC6D" w:rsidR="00D33055" w:rsidRPr="00775624" w:rsidRDefault="00D33055" w:rsidP="00D33055">
      <w:pPr>
        <w:spacing w:line="276" w:lineRule="auto"/>
        <w:jc w:val="both"/>
        <w:rPr>
          <w:rFonts w:asciiTheme="majorBidi" w:hAnsiTheme="majorBidi" w:cs="Times New Roman"/>
          <w:sz w:val="40"/>
          <w:szCs w:val="40"/>
          <w:lang w:val="en-US"/>
        </w:rPr>
      </w:pPr>
      <w:r w:rsidRPr="00775624">
        <w:rPr>
          <w:rFonts w:asciiTheme="majorBidi" w:hAnsiTheme="majorBidi" w:cs="Times New Roman"/>
          <w:sz w:val="40"/>
          <w:szCs w:val="40"/>
          <w:lang w:val="en-US"/>
        </w:rPr>
        <w:t xml:space="preserve">Due to the deposition of Islamic, Christian and Jewish images in our minds, we think that God creates beyond himself. But, in </w:t>
      </w:r>
      <w:r w:rsidRPr="00775624">
        <w:rPr>
          <w:rFonts w:asciiTheme="majorBidi" w:hAnsiTheme="majorBidi" w:cs="Times New Roman"/>
          <w:sz w:val="40"/>
          <w:szCs w:val="40"/>
          <w:lang w:val="en-US"/>
        </w:rPr>
        <w:t>[pre-</w:t>
      </w:r>
      <w:proofErr w:type="spellStart"/>
      <w:r w:rsidRPr="00775624">
        <w:rPr>
          <w:rFonts w:asciiTheme="majorBidi" w:hAnsiTheme="majorBidi" w:cs="Times New Roman"/>
          <w:sz w:val="40"/>
          <w:szCs w:val="40"/>
          <w:lang w:val="en-US"/>
        </w:rPr>
        <w:t>zoroastrian</w:t>
      </w:r>
      <w:proofErr w:type="spellEnd"/>
      <w:r w:rsidRPr="00775624">
        <w:rPr>
          <w:rFonts w:asciiTheme="majorBidi" w:hAnsiTheme="majorBidi" w:cs="Times New Roman"/>
          <w:sz w:val="40"/>
          <w:szCs w:val="40"/>
          <w:lang w:val="en-US"/>
        </w:rPr>
        <w:t xml:space="preserve"> rooted] Iranian </w:t>
      </w:r>
      <w:r w:rsidRPr="00775624">
        <w:rPr>
          <w:rFonts w:asciiTheme="majorBidi" w:hAnsiTheme="majorBidi" w:cs="Times New Roman"/>
          <w:sz w:val="40"/>
          <w:szCs w:val="40"/>
          <w:lang w:val="en-US"/>
        </w:rPr>
        <w:t xml:space="preserve">culture, God </w:t>
      </w:r>
      <w:r w:rsidRPr="00775624">
        <w:rPr>
          <w:rFonts w:asciiTheme="majorBidi" w:hAnsiTheme="majorBidi" w:cs="Times New Roman"/>
          <w:sz w:val="40"/>
          <w:szCs w:val="40"/>
          <w:lang w:val="en-US"/>
        </w:rPr>
        <w:t>“</w:t>
      </w:r>
      <w:r w:rsidRPr="00775624">
        <w:rPr>
          <w:rFonts w:asciiTheme="majorBidi" w:hAnsiTheme="majorBidi" w:cs="Times New Roman"/>
          <w:sz w:val="40"/>
          <w:szCs w:val="40"/>
          <w:lang w:val="en-US"/>
        </w:rPr>
        <w:t>becomes</w:t>
      </w:r>
      <w:r w:rsidRPr="00775624">
        <w:rPr>
          <w:rFonts w:asciiTheme="majorBidi" w:hAnsiTheme="majorBidi" w:cs="Times New Roman"/>
          <w:sz w:val="40"/>
          <w:szCs w:val="40"/>
          <w:lang w:val="en-US"/>
        </w:rPr>
        <w:t>”</w:t>
      </w:r>
      <w:r w:rsidRPr="00775624">
        <w:rPr>
          <w:rFonts w:asciiTheme="majorBidi" w:hAnsiTheme="majorBidi" w:cs="Times New Roman"/>
          <w:sz w:val="40"/>
          <w:szCs w:val="40"/>
          <w:lang w:val="en-US"/>
        </w:rPr>
        <w:t xml:space="preserve"> and transforms and is the </w:t>
      </w:r>
      <w:r w:rsidRPr="00775624">
        <w:rPr>
          <w:rFonts w:asciiTheme="majorBidi" w:hAnsiTheme="majorBidi" w:cs="Times New Roman"/>
          <w:sz w:val="40"/>
          <w:szCs w:val="40"/>
          <w:lang w:val="en-US"/>
        </w:rPr>
        <w:t>“</w:t>
      </w:r>
      <w:r w:rsidRPr="00775624">
        <w:rPr>
          <w:rFonts w:asciiTheme="majorBidi" w:hAnsiTheme="majorBidi" w:cs="Times New Roman"/>
          <w:sz w:val="40"/>
          <w:szCs w:val="40"/>
          <w:lang w:val="en-US"/>
        </w:rPr>
        <w:t>principle of metamorphosis</w:t>
      </w:r>
      <w:r w:rsidRPr="00775624">
        <w:rPr>
          <w:rFonts w:asciiTheme="majorBidi" w:hAnsiTheme="majorBidi" w:cs="Times New Roman"/>
          <w:sz w:val="40"/>
          <w:szCs w:val="40"/>
          <w:lang w:val="en-US"/>
        </w:rPr>
        <w:t>”</w:t>
      </w:r>
      <w:r w:rsidRPr="00775624">
        <w:rPr>
          <w:rFonts w:asciiTheme="majorBidi" w:hAnsiTheme="majorBidi" w:cs="Times New Roman"/>
          <w:sz w:val="40"/>
          <w:szCs w:val="40"/>
          <w:lang w:val="en-US"/>
        </w:rPr>
        <w:t xml:space="preserve">, not the creator. He </w:t>
      </w:r>
      <w:r w:rsidRPr="00775624">
        <w:rPr>
          <w:rFonts w:asciiTheme="majorBidi" w:hAnsiTheme="majorBidi" w:cs="Times New Roman"/>
          <w:sz w:val="40"/>
          <w:szCs w:val="40"/>
          <w:lang w:val="en-US"/>
        </w:rPr>
        <w:t>“</w:t>
      </w:r>
      <w:r w:rsidRPr="00775624">
        <w:rPr>
          <w:rFonts w:asciiTheme="majorBidi" w:hAnsiTheme="majorBidi" w:cs="Times New Roman"/>
          <w:sz w:val="40"/>
          <w:szCs w:val="40"/>
          <w:lang w:val="en-US"/>
        </w:rPr>
        <w:t>becomes</w:t>
      </w:r>
      <w:r w:rsidRPr="00775624">
        <w:rPr>
          <w:rFonts w:asciiTheme="majorBidi" w:hAnsiTheme="majorBidi" w:cs="Times New Roman"/>
          <w:sz w:val="40"/>
          <w:szCs w:val="40"/>
          <w:lang w:val="en-US"/>
        </w:rPr>
        <w:t>”</w:t>
      </w:r>
      <w:r w:rsidRPr="00775624">
        <w:rPr>
          <w:rFonts w:asciiTheme="majorBidi" w:hAnsiTheme="majorBidi" w:cs="Times New Roman"/>
          <w:sz w:val="40"/>
          <w:szCs w:val="40"/>
          <w:lang w:val="en-US"/>
        </w:rPr>
        <w:t xml:space="preserve"> himself, </w:t>
      </w:r>
      <w:r w:rsidRPr="00775624">
        <w:rPr>
          <w:rFonts w:asciiTheme="majorBidi" w:hAnsiTheme="majorBidi" w:cs="Times New Roman"/>
          <w:sz w:val="40"/>
          <w:szCs w:val="40"/>
          <w:lang w:val="en-US"/>
        </w:rPr>
        <w:t>the world</w:t>
      </w:r>
      <w:r w:rsidRPr="00775624">
        <w:rPr>
          <w:rFonts w:asciiTheme="majorBidi" w:hAnsiTheme="majorBidi" w:cs="Times New Roman"/>
          <w:sz w:val="40"/>
          <w:szCs w:val="40"/>
          <w:lang w:val="en-US"/>
        </w:rPr>
        <w:t xml:space="preserve">, </w:t>
      </w:r>
      <w:proofErr w:type="gramStart"/>
      <w:r w:rsidRPr="00775624">
        <w:rPr>
          <w:rFonts w:asciiTheme="majorBidi" w:hAnsiTheme="majorBidi" w:cs="Times New Roman"/>
          <w:sz w:val="40"/>
          <w:szCs w:val="40"/>
          <w:lang w:val="en-US"/>
        </w:rPr>
        <w:t>time</w:t>
      </w:r>
      <w:proofErr w:type="gramEnd"/>
      <w:r w:rsidRPr="00775624">
        <w:rPr>
          <w:rFonts w:asciiTheme="majorBidi" w:hAnsiTheme="majorBidi" w:cs="Times New Roman"/>
          <w:sz w:val="40"/>
          <w:szCs w:val="40"/>
          <w:lang w:val="en-US"/>
        </w:rPr>
        <w:t xml:space="preserve"> and man. Secular = time itself. Life in time has the essence of God, and it is the highest value, and there is no need to believe in God, because everyone is an essence of God.</w:t>
      </w:r>
    </w:p>
    <w:p w14:paraId="45A06763" w14:textId="35AB091F" w:rsidR="00D33055" w:rsidRPr="00775624" w:rsidRDefault="00D33055" w:rsidP="00D33055">
      <w:pPr>
        <w:spacing w:line="276" w:lineRule="auto"/>
        <w:jc w:val="both"/>
        <w:rPr>
          <w:rFonts w:asciiTheme="majorBidi" w:hAnsiTheme="majorBidi" w:cs="Times New Roman"/>
          <w:sz w:val="40"/>
          <w:szCs w:val="40"/>
          <w:lang w:val="en-US"/>
        </w:rPr>
      </w:pPr>
    </w:p>
    <w:p w14:paraId="4C1094BA" w14:textId="275AB9B0" w:rsidR="00DC3C23" w:rsidRPr="00775624" w:rsidRDefault="00DC3C23" w:rsidP="00DC3C23">
      <w:pPr>
        <w:spacing w:line="276" w:lineRule="auto"/>
        <w:jc w:val="both"/>
        <w:rPr>
          <w:rFonts w:asciiTheme="majorBidi" w:hAnsiTheme="majorBidi" w:cs="Times New Roman"/>
          <w:sz w:val="40"/>
          <w:szCs w:val="40"/>
        </w:rPr>
      </w:pPr>
      <w:r w:rsidRPr="00775624">
        <w:rPr>
          <w:rFonts w:asciiTheme="majorBidi" w:hAnsiTheme="majorBidi" w:cs="Times New Roman"/>
          <w:sz w:val="40"/>
          <w:szCs w:val="40"/>
        </w:rPr>
        <w:t>„</w:t>
      </w:r>
      <w:r w:rsidRPr="00775624">
        <w:rPr>
          <w:rFonts w:asciiTheme="majorBidi" w:hAnsiTheme="majorBidi" w:cs="Times New Roman"/>
          <w:sz w:val="40"/>
          <w:szCs w:val="40"/>
        </w:rPr>
        <w:t xml:space="preserve">Wer keine Götzen anbeten will, sollte die Götzen nicht zerbrechen, </w:t>
      </w:r>
      <w:r w:rsidRPr="00775624">
        <w:rPr>
          <w:rFonts w:asciiTheme="majorBidi" w:hAnsiTheme="majorBidi" w:cs="Times New Roman"/>
          <w:sz w:val="40"/>
          <w:szCs w:val="40"/>
        </w:rPr>
        <w:t xml:space="preserve">sondern </w:t>
      </w:r>
      <w:r w:rsidRPr="00775624">
        <w:rPr>
          <w:rFonts w:asciiTheme="majorBidi" w:hAnsiTheme="majorBidi" w:cs="Times New Roman"/>
          <w:sz w:val="40"/>
          <w:szCs w:val="40"/>
        </w:rPr>
        <w:t>nicht beten</w:t>
      </w:r>
      <w:r w:rsidRPr="00775624">
        <w:rPr>
          <w:rFonts w:asciiTheme="majorBidi" w:hAnsiTheme="majorBidi" w:cs="Times New Roman"/>
          <w:sz w:val="40"/>
          <w:szCs w:val="40"/>
        </w:rPr>
        <w:t>“</w:t>
      </w:r>
    </w:p>
    <w:p w14:paraId="332673BF" w14:textId="63B3EB8F" w:rsidR="00DC3C23" w:rsidRPr="00775624" w:rsidRDefault="00DC3C23" w:rsidP="00DC3C23">
      <w:pPr>
        <w:spacing w:line="276" w:lineRule="auto"/>
        <w:jc w:val="both"/>
        <w:rPr>
          <w:rFonts w:asciiTheme="majorBidi" w:hAnsiTheme="majorBidi" w:cs="Times New Roman"/>
          <w:sz w:val="40"/>
          <w:szCs w:val="40"/>
        </w:rPr>
      </w:pPr>
      <w:r w:rsidRPr="00775624">
        <w:rPr>
          <w:rFonts w:asciiTheme="majorBidi" w:hAnsiTheme="majorBidi" w:cs="Times New Roman"/>
          <w:sz w:val="40"/>
          <w:szCs w:val="40"/>
        </w:rPr>
        <w:t>Manouchehr</w:t>
      </w:r>
      <w:r w:rsidRPr="00775624">
        <w:rPr>
          <w:rFonts w:asciiTheme="majorBidi" w:hAnsiTheme="majorBidi" w:cs="Times New Roman"/>
          <w:sz w:val="40"/>
          <w:szCs w:val="40"/>
        </w:rPr>
        <w:t xml:space="preserve"> J</w:t>
      </w:r>
      <w:r w:rsidRPr="00775624">
        <w:rPr>
          <w:rFonts w:asciiTheme="majorBidi" w:hAnsiTheme="majorBidi" w:cs="Times New Roman"/>
          <w:sz w:val="40"/>
          <w:szCs w:val="40"/>
        </w:rPr>
        <w:t xml:space="preserve">amali, </w:t>
      </w:r>
      <w:proofErr w:type="spellStart"/>
      <w:r w:rsidRPr="00775624">
        <w:rPr>
          <w:rFonts w:asciiTheme="majorBidi" w:hAnsiTheme="majorBidi" w:cs="Times New Roman"/>
          <w:i/>
          <w:iCs/>
          <w:sz w:val="40"/>
          <w:szCs w:val="40"/>
          <w:lang w:val="es-ES"/>
        </w:rPr>
        <w:t>Naesh</w:t>
      </w:r>
      <w:proofErr w:type="spellEnd"/>
      <w:r w:rsidRPr="00775624">
        <w:rPr>
          <w:rFonts w:asciiTheme="majorBidi" w:hAnsiTheme="majorBidi" w:cs="Times New Roman"/>
          <w:i/>
          <w:iCs/>
          <w:sz w:val="40"/>
          <w:szCs w:val="40"/>
          <w:lang w:val="es-ES"/>
        </w:rPr>
        <w:t xml:space="preserve">-ha </w:t>
      </w:r>
      <w:proofErr w:type="spellStart"/>
      <w:r w:rsidRPr="00775624">
        <w:rPr>
          <w:rFonts w:asciiTheme="majorBidi" w:hAnsiTheme="majorBidi" w:cs="Times New Roman"/>
          <w:i/>
          <w:iCs/>
          <w:sz w:val="40"/>
          <w:szCs w:val="40"/>
          <w:lang w:val="es-ES"/>
        </w:rPr>
        <w:t>Sangin</w:t>
      </w:r>
      <w:proofErr w:type="spellEnd"/>
      <w:r w:rsidRPr="00775624">
        <w:rPr>
          <w:rFonts w:asciiTheme="majorBidi" w:hAnsiTheme="majorBidi" w:cs="Times New Roman"/>
          <w:i/>
          <w:iCs/>
          <w:sz w:val="40"/>
          <w:szCs w:val="40"/>
          <w:lang w:val="es-ES"/>
        </w:rPr>
        <w:t xml:space="preserve"> </w:t>
      </w:r>
      <w:proofErr w:type="spellStart"/>
      <w:r w:rsidRPr="00775624">
        <w:rPr>
          <w:rFonts w:asciiTheme="majorBidi" w:hAnsiTheme="majorBidi" w:cs="Times New Roman"/>
          <w:i/>
          <w:iCs/>
          <w:sz w:val="40"/>
          <w:szCs w:val="40"/>
          <w:lang w:val="es-ES"/>
        </w:rPr>
        <w:t>Hastand</w:t>
      </w:r>
      <w:proofErr w:type="spellEnd"/>
      <w:r w:rsidRPr="00775624">
        <w:rPr>
          <w:rFonts w:asciiTheme="majorBidi" w:hAnsiTheme="majorBidi" w:cs="Times New Roman"/>
          <w:sz w:val="40"/>
          <w:szCs w:val="40"/>
          <w:lang w:val="es-ES"/>
        </w:rPr>
        <w:t>.</w:t>
      </w:r>
    </w:p>
    <w:p w14:paraId="606A1B17" w14:textId="28548DB2" w:rsidR="00393863" w:rsidRDefault="00DC3C23" w:rsidP="00775624">
      <w:pPr>
        <w:spacing w:line="276" w:lineRule="auto"/>
        <w:jc w:val="both"/>
        <w:rPr>
          <w:rFonts w:asciiTheme="majorBidi" w:hAnsiTheme="majorBidi" w:cs="Times New Roman"/>
          <w:sz w:val="40"/>
          <w:szCs w:val="40"/>
        </w:rPr>
      </w:pPr>
      <w:r w:rsidRPr="00775624">
        <w:rPr>
          <w:rFonts w:asciiTheme="majorBidi" w:hAnsiTheme="majorBidi" w:cs="Times New Roman"/>
          <w:sz w:val="40"/>
          <w:szCs w:val="40"/>
        </w:rPr>
        <w:lastRenderedPageBreak/>
        <w:t xml:space="preserve">Aufgrund der islamischen, christlichen und jüdischen Bilder, die sich in unseren Köpfen festgesetzt haben, denken wir, dass Gott über sich hinaus schafft. Aber in der iranischen Kultur </w:t>
      </w:r>
      <w:r w:rsidRPr="00775624">
        <w:rPr>
          <w:rFonts w:asciiTheme="majorBidi" w:hAnsiTheme="majorBidi" w:cs="Times New Roman"/>
          <w:sz w:val="40"/>
          <w:szCs w:val="40"/>
        </w:rPr>
        <w:t>„</w:t>
      </w:r>
      <w:r w:rsidRPr="00775624">
        <w:rPr>
          <w:rFonts w:asciiTheme="majorBidi" w:hAnsiTheme="majorBidi" w:cs="Times New Roman"/>
          <w:sz w:val="40"/>
          <w:szCs w:val="40"/>
        </w:rPr>
        <w:t>wird</w:t>
      </w:r>
      <w:r w:rsidRPr="00775624">
        <w:rPr>
          <w:rFonts w:asciiTheme="majorBidi" w:hAnsiTheme="majorBidi" w:cs="Times New Roman"/>
          <w:sz w:val="40"/>
          <w:szCs w:val="40"/>
        </w:rPr>
        <w:t>“</w:t>
      </w:r>
      <w:r w:rsidRPr="00775624">
        <w:rPr>
          <w:rFonts w:asciiTheme="majorBidi" w:hAnsiTheme="majorBidi" w:cs="Times New Roman"/>
          <w:sz w:val="40"/>
          <w:szCs w:val="40"/>
        </w:rPr>
        <w:t xml:space="preserve"> Gott und verwandelt sich und ist das </w:t>
      </w:r>
      <w:r w:rsidRPr="00775624">
        <w:rPr>
          <w:rFonts w:asciiTheme="majorBidi" w:hAnsiTheme="majorBidi" w:cs="Times New Roman"/>
          <w:sz w:val="40"/>
          <w:szCs w:val="40"/>
        </w:rPr>
        <w:t>„</w:t>
      </w:r>
      <w:r w:rsidRPr="00775624">
        <w:rPr>
          <w:rFonts w:asciiTheme="majorBidi" w:hAnsiTheme="majorBidi" w:cs="Times New Roman"/>
          <w:sz w:val="40"/>
          <w:szCs w:val="40"/>
        </w:rPr>
        <w:t>Prinzip der Metamorphose</w:t>
      </w:r>
      <w:r w:rsidRPr="00775624">
        <w:rPr>
          <w:rFonts w:asciiTheme="majorBidi" w:hAnsiTheme="majorBidi" w:cs="Times New Roman"/>
          <w:sz w:val="40"/>
          <w:szCs w:val="40"/>
        </w:rPr>
        <w:t>“</w:t>
      </w:r>
      <w:r w:rsidRPr="00775624">
        <w:rPr>
          <w:rFonts w:asciiTheme="majorBidi" w:hAnsiTheme="majorBidi" w:cs="Times New Roman"/>
          <w:sz w:val="40"/>
          <w:szCs w:val="40"/>
        </w:rPr>
        <w:t xml:space="preserve">, nicht der Schöpfer. Er </w:t>
      </w:r>
      <w:r w:rsidRPr="00775624">
        <w:rPr>
          <w:rFonts w:asciiTheme="majorBidi" w:hAnsiTheme="majorBidi" w:cs="Times New Roman"/>
          <w:sz w:val="40"/>
          <w:szCs w:val="40"/>
        </w:rPr>
        <w:t>„</w:t>
      </w:r>
      <w:r w:rsidRPr="00775624">
        <w:rPr>
          <w:rFonts w:asciiTheme="majorBidi" w:hAnsiTheme="majorBidi" w:cs="Times New Roman"/>
          <w:sz w:val="40"/>
          <w:szCs w:val="40"/>
        </w:rPr>
        <w:t>wird</w:t>
      </w:r>
      <w:r w:rsidRPr="00775624">
        <w:rPr>
          <w:rFonts w:asciiTheme="majorBidi" w:hAnsiTheme="majorBidi" w:cs="Times New Roman"/>
          <w:sz w:val="40"/>
          <w:szCs w:val="40"/>
        </w:rPr>
        <w:t xml:space="preserve">“ sich </w:t>
      </w:r>
      <w:r w:rsidRPr="00775624">
        <w:rPr>
          <w:rFonts w:asciiTheme="majorBidi" w:hAnsiTheme="majorBidi" w:cs="Times New Roman"/>
          <w:sz w:val="40"/>
          <w:szCs w:val="40"/>
        </w:rPr>
        <w:t xml:space="preserve">selbst, </w:t>
      </w:r>
      <w:r w:rsidRPr="00775624">
        <w:rPr>
          <w:rFonts w:asciiTheme="majorBidi" w:hAnsiTheme="majorBidi" w:cs="Times New Roman"/>
          <w:sz w:val="40"/>
          <w:szCs w:val="40"/>
        </w:rPr>
        <w:t>die Welt</w:t>
      </w:r>
      <w:r w:rsidRPr="00775624">
        <w:rPr>
          <w:rFonts w:asciiTheme="majorBidi" w:hAnsiTheme="majorBidi" w:cs="Times New Roman"/>
          <w:sz w:val="40"/>
          <w:szCs w:val="40"/>
        </w:rPr>
        <w:t xml:space="preserve">, die Zeit und der Mensch. Weltlich = die Zeit selbst. Das Leben in der Zeit hat das Wesen Gottes, und es ist der höchste Wert, und es gibt keine Notwendigkeit an Gott zu glauben, denn jeder ist </w:t>
      </w:r>
      <w:r w:rsidR="00A5295F" w:rsidRPr="00775624">
        <w:rPr>
          <w:rFonts w:asciiTheme="majorBidi" w:hAnsiTheme="majorBidi" w:cs="Times New Roman"/>
          <w:sz w:val="40"/>
          <w:szCs w:val="40"/>
        </w:rPr>
        <w:t>die Essenz</w:t>
      </w:r>
      <w:r w:rsidRPr="00775624">
        <w:rPr>
          <w:rFonts w:asciiTheme="majorBidi" w:hAnsiTheme="majorBidi" w:cs="Times New Roman"/>
          <w:sz w:val="40"/>
          <w:szCs w:val="40"/>
        </w:rPr>
        <w:t xml:space="preserve"> Gottes.</w:t>
      </w:r>
    </w:p>
    <w:p w14:paraId="4ECC9BE9" w14:textId="1A8626F8" w:rsidR="00775624" w:rsidRDefault="00775624" w:rsidP="00775624">
      <w:pPr>
        <w:spacing w:line="276" w:lineRule="auto"/>
        <w:jc w:val="both"/>
        <w:rPr>
          <w:rFonts w:asciiTheme="majorBidi" w:hAnsiTheme="majorBidi" w:cs="Times New Roman"/>
          <w:sz w:val="40"/>
          <w:szCs w:val="40"/>
        </w:rPr>
      </w:pPr>
    </w:p>
    <w:p w14:paraId="2791AC19" w14:textId="77777777" w:rsidR="00775624" w:rsidRPr="00775624" w:rsidRDefault="00775624" w:rsidP="00775624">
      <w:pPr>
        <w:spacing w:line="276" w:lineRule="auto"/>
        <w:jc w:val="both"/>
        <w:rPr>
          <w:rFonts w:asciiTheme="majorBidi" w:hAnsiTheme="majorBidi" w:cs="Times New Roman"/>
          <w:sz w:val="40"/>
          <w:szCs w:val="40"/>
        </w:rPr>
      </w:pPr>
    </w:p>
    <w:sectPr w:rsidR="00775624" w:rsidRPr="007756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73"/>
    <w:rsid w:val="00373F73"/>
    <w:rsid w:val="00393863"/>
    <w:rsid w:val="00752156"/>
    <w:rsid w:val="00775624"/>
    <w:rsid w:val="008C2FAC"/>
    <w:rsid w:val="00A03737"/>
    <w:rsid w:val="00A5295F"/>
    <w:rsid w:val="00C25A51"/>
    <w:rsid w:val="00D33055"/>
    <w:rsid w:val="00DC3C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A04E"/>
  <w15:chartTrackingRefBased/>
  <w15:docId w15:val="{A274CE9A-DA20-4DEA-8C43-A852CC2E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Yegane Arani</dc:creator>
  <cp:keywords/>
  <dc:description/>
  <cp:lastModifiedBy>Gita Yegane Arani</cp:lastModifiedBy>
  <cp:revision>4</cp:revision>
  <cp:lastPrinted>2023-01-07T15:19:00Z</cp:lastPrinted>
  <dcterms:created xsi:type="dcterms:W3CDTF">2023-01-07T15:05:00Z</dcterms:created>
  <dcterms:modified xsi:type="dcterms:W3CDTF">2023-01-07T15:21:00Z</dcterms:modified>
</cp:coreProperties>
</file>